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C273C0">
        <w:rPr>
          <w:rFonts w:ascii="Arial" w:hAnsi="Arial" w:cs="Arial"/>
          <w:b/>
          <w:sz w:val="26"/>
          <w:szCs w:val="26"/>
          <w:u w:val="single"/>
        </w:rPr>
        <w:t>030</w:t>
      </w:r>
      <w:bookmarkStart w:id="0" w:name="_GoBack"/>
      <w:bookmarkEnd w:id="0"/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>ue o Poder Executivo Municipal providencie, junto a</w:t>
      </w:r>
      <w:r w:rsidR="00A57CFF" w:rsidRPr="00A14510">
        <w:rPr>
          <w:rFonts w:ascii="Arial" w:hAnsi="Arial" w:cs="Arial"/>
        </w:rPr>
        <w:t>os órgãos</w:t>
      </w:r>
      <w:r w:rsidR="00D77083" w:rsidRPr="00A14510">
        <w:rPr>
          <w:rFonts w:ascii="Arial" w:hAnsi="Arial" w:cs="Arial"/>
        </w:rPr>
        <w:t xml:space="preserve"> </w:t>
      </w:r>
      <w:r w:rsidR="00A57CFF" w:rsidRPr="00A14510">
        <w:rPr>
          <w:rFonts w:ascii="Arial" w:hAnsi="Arial" w:cs="Arial"/>
        </w:rPr>
        <w:t>competente</w:t>
      </w:r>
      <w:r w:rsidR="00D77083" w:rsidRPr="00A14510">
        <w:rPr>
          <w:rFonts w:ascii="Arial" w:hAnsi="Arial" w:cs="Arial"/>
        </w:rPr>
        <w:t>s</w:t>
      </w:r>
      <w:r w:rsidRPr="00A14510">
        <w:rPr>
          <w:rFonts w:ascii="Arial" w:hAnsi="Arial" w:cs="Arial"/>
        </w:rPr>
        <w:t>,</w:t>
      </w:r>
      <w:r w:rsidR="00D77083" w:rsidRPr="00A14510">
        <w:rPr>
          <w:rFonts w:ascii="Arial" w:hAnsi="Arial" w:cs="Arial"/>
        </w:rPr>
        <w:t xml:space="preserve"> </w:t>
      </w:r>
      <w:r w:rsidR="008C6E2E">
        <w:rPr>
          <w:rFonts w:ascii="Arial" w:hAnsi="Arial" w:cs="Arial"/>
        </w:rPr>
        <w:t xml:space="preserve">a </w:t>
      </w:r>
      <w:r w:rsidR="00346C6C">
        <w:rPr>
          <w:rFonts w:ascii="Arial" w:hAnsi="Arial" w:cs="Arial"/>
        </w:rPr>
        <w:t xml:space="preserve">pavimentação com </w:t>
      </w:r>
      <w:r w:rsidR="007E03F1" w:rsidRPr="00AB6B3E">
        <w:rPr>
          <w:rFonts w:ascii="Arial" w:hAnsi="Arial" w:cs="Arial"/>
        </w:rPr>
        <w:t xml:space="preserve">calçamento da Rua </w:t>
      </w:r>
      <w:r w:rsidR="004170A9">
        <w:rPr>
          <w:rFonts w:ascii="Arial" w:hAnsi="Arial" w:cs="Arial"/>
        </w:rPr>
        <w:t xml:space="preserve">São Domingos </w:t>
      </w:r>
      <w:r w:rsidR="00895E18">
        <w:rPr>
          <w:rFonts w:ascii="Arial" w:hAnsi="Arial" w:cs="Arial"/>
        </w:rPr>
        <w:t xml:space="preserve">no </w:t>
      </w:r>
      <w:r w:rsidR="000C4259">
        <w:rPr>
          <w:rFonts w:ascii="Arial" w:hAnsi="Arial" w:cs="Arial"/>
        </w:rPr>
        <w:t xml:space="preserve">trecho a partir da Rua </w:t>
      </w:r>
      <w:r w:rsidR="004170A9">
        <w:rPr>
          <w:rFonts w:ascii="Arial" w:hAnsi="Arial" w:cs="Arial"/>
        </w:rPr>
        <w:t>José Ribeiro</w:t>
      </w:r>
      <w:r w:rsidR="000C4259">
        <w:rPr>
          <w:rFonts w:ascii="Arial" w:hAnsi="Arial" w:cs="Arial"/>
        </w:rPr>
        <w:t xml:space="preserve"> até a </w:t>
      </w:r>
      <w:r w:rsidR="004170A9">
        <w:rPr>
          <w:rFonts w:ascii="Arial" w:hAnsi="Arial" w:cs="Arial"/>
        </w:rPr>
        <w:t>Avenida Francisco Castro.</w:t>
      </w: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3E0AF2" w:rsidRPr="006A233A" w:rsidRDefault="009008FA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A14510">
        <w:rPr>
          <w:rFonts w:ascii="Arial" w:hAnsi="Arial" w:cs="Arial"/>
        </w:rPr>
        <w:tab/>
      </w:r>
      <w:r w:rsidRPr="00A14510">
        <w:rPr>
          <w:rFonts w:ascii="Arial" w:hAnsi="Arial" w:cs="Arial"/>
        </w:rPr>
        <w:tab/>
      </w:r>
      <w:r w:rsidR="003E0AF2"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3E0AF2" w:rsidRPr="006A233A" w:rsidRDefault="003E0AF2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3E0AF2" w:rsidRPr="003E0AF2" w:rsidRDefault="003E0AF2" w:rsidP="003E0AF2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</w:rPr>
      </w:pPr>
      <w:r w:rsidRPr="003E0AF2">
        <w:rPr>
          <w:rFonts w:ascii="Arial" w:hAnsi="Arial" w:cs="Arial"/>
          <w:position w:val="-2"/>
        </w:rPr>
        <w:t>Justifica-se pela reivindicação d</w:t>
      </w:r>
      <w:r w:rsidR="00895E18">
        <w:rPr>
          <w:rFonts w:ascii="Arial" w:hAnsi="Arial" w:cs="Arial"/>
          <w:position w:val="-2"/>
        </w:rPr>
        <w:t>o</w:t>
      </w:r>
      <w:r w:rsidRPr="003E0AF2">
        <w:rPr>
          <w:rFonts w:ascii="Arial" w:hAnsi="Arial" w:cs="Arial"/>
          <w:position w:val="-2"/>
        </w:rPr>
        <w:t xml:space="preserve">s </w:t>
      </w:r>
      <w:r w:rsidR="00895E18">
        <w:rPr>
          <w:rFonts w:ascii="Arial" w:hAnsi="Arial" w:cs="Arial"/>
          <w:position w:val="-2"/>
        </w:rPr>
        <w:t>populares que residem na</w:t>
      </w:r>
      <w:r w:rsidRPr="003E0AF2">
        <w:rPr>
          <w:rFonts w:ascii="Arial" w:hAnsi="Arial" w:cs="Arial"/>
          <w:position w:val="-2"/>
        </w:rPr>
        <w:t xml:space="preserve"> </w:t>
      </w:r>
      <w:r w:rsidR="00895E18">
        <w:rPr>
          <w:rFonts w:ascii="Arial" w:hAnsi="Arial" w:cs="Arial"/>
          <w:position w:val="-2"/>
        </w:rPr>
        <w:t>referida rua</w:t>
      </w:r>
      <w:r w:rsidRPr="003E0AF2">
        <w:rPr>
          <w:rFonts w:ascii="Arial" w:hAnsi="Arial" w:cs="Arial"/>
          <w:position w:val="-2"/>
        </w:rPr>
        <w:t>.</w:t>
      </w: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3E0AF2" w:rsidRDefault="009008FA" w:rsidP="00AC72D3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="00E12724" w:rsidRPr="003E0AF2">
        <w:rPr>
          <w:rFonts w:ascii="Arial" w:hAnsi="Arial" w:cs="Arial"/>
        </w:rPr>
        <w:t xml:space="preserve">, Demerval Lobão em </w:t>
      </w:r>
      <w:r w:rsidR="009E65B4" w:rsidRPr="003E0AF2">
        <w:rPr>
          <w:rFonts w:ascii="Arial" w:hAnsi="Arial" w:cs="Arial"/>
        </w:rPr>
        <w:t>05</w:t>
      </w:r>
      <w:r w:rsidR="00E12724" w:rsidRPr="003E0AF2">
        <w:rPr>
          <w:rFonts w:ascii="Arial" w:hAnsi="Arial" w:cs="Arial"/>
        </w:rPr>
        <w:t xml:space="preserve"> de </w:t>
      </w:r>
      <w:r w:rsidR="009E65B4" w:rsidRPr="003E0AF2">
        <w:rPr>
          <w:rFonts w:ascii="Arial" w:hAnsi="Arial" w:cs="Arial"/>
        </w:rPr>
        <w:t>abril</w:t>
      </w:r>
      <w:r w:rsidR="00E12724" w:rsidRPr="003E0AF2">
        <w:rPr>
          <w:rFonts w:ascii="Arial" w:hAnsi="Arial" w:cs="Arial"/>
        </w:rPr>
        <w:t xml:space="preserve"> </w:t>
      </w:r>
      <w:r w:rsidRPr="003E0AF2">
        <w:rPr>
          <w:rFonts w:ascii="Arial" w:hAnsi="Arial" w:cs="Arial"/>
        </w:rPr>
        <w:t>de 201</w:t>
      </w:r>
      <w:r w:rsidR="005B20B4" w:rsidRPr="003E0AF2">
        <w:rPr>
          <w:rFonts w:ascii="Arial" w:hAnsi="Arial" w:cs="Arial"/>
        </w:rPr>
        <w:t>7</w:t>
      </w:r>
      <w:r w:rsidRPr="003E0AF2">
        <w:rPr>
          <w:rFonts w:ascii="Arial" w:hAnsi="Arial" w:cs="Arial"/>
        </w:rPr>
        <w:t>.</w:t>
      </w:r>
    </w:p>
    <w:p w:rsidR="009008FA" w:rsidRPr="003E0AF2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876D95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José Leite Pereira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 xml:space="preserve">Vereador do </w:t>
      </w:r>
      <w:r w:rsidR="00876D95">
        <w:rPr>
          <w:rFonts w:ascii="Arial" w:hAnsi="Arial" w:cs="Arial"/>
          <w:b/>
          <w:sz w:val="26"/>
          <w:szCs w:val="26"/>
        </w:rPr>
        <w:t>PSB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72" w:rsidRDefault="00CF7D72" w:rsidP="008B067B">
      <w:r>
        <w:separator/>
      </w:r>
    </w:p>
  </w:endnote>
  <w:endnote w:type="continuationSeparator" w:id="0">
    <w:p w:rsidR="00CF7D72" w:rsidRDefault="00CF7D72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72" w:rsidRDefault="00CF7D72" w:rsidP="008B067B">
      <w:r>
        <w:separator/>
      </w:r>
    </w:p>
  </w:footnote>
  <w:footnote w:type="continuationSeparator" w:id="0">
    <w:p w:rsidR="00CF7D72" w:rsidRDefault="00CF7D72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52E5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259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6C6C"/>
    <w:rsid w:val="003519A3"/>
    <w:rsid w:val="00352B6A"/>
    <w:rsid w:val="00353190"/>
    <w:rsid w:val="003533FF"/>
    <w:rsid w:val="00354F6C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53A5"/>
    <w:rsid w:val="00407EBB"/>
    <w:rsid w:val="00413DE8"/>
    <w:rsid w:val="004170A9"/>
    <w:rsid w:val="0042073F"/>
    <w:rsid w:val="00420D9E"/>
    <w:rsid w:val="00432156"/>
    <w:rsid w:val="00432BEE"/>
    <w:rsid w:val="00433311"/>
    <w:rsid w:val="00445270"/>
    <w:rsid w:val="00453764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4B12"/>
    <w:rsid w:val="00486163"/>
    <w:rsid w:val="00486C03"/>
    <w:rsid w:val="00487F74"/>
    <w:rsid w:val="004917B3"/>
    <w:rsid w:val="00492E14"/>
    <w:rsid w:val="00493D64"/>
    <w:rsid w:val="004945A7"/>
    <w:rsid w:val="004A05E8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5D42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3E30"/>
    <w:rsid w:val="00846F4B"/>
    <w:rsid w:val="00856413"/>
    <w:rsid w:val="008570B2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65B4"/>
    <w:rsid w:val="009E719D"/>
    <w:rsid w:val="009F6C39"/>
    <w:rsid w:val="009F6C9C"/>
    <w:rsid w:val="00A056DA"/>
    <w:rsid w:val="00A06D12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0E0A"/>
    <w:rsid w:val="00AA12AD"/>
    <w:rsid w:val="00AA1D0C"/>
    <w:rsid w:val="00AA3097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075C"/>
    <w:rsid w:val="00C23F02"/>
    <w:rsid w:val="00C25197"/>
    <w:rsid w:val="00C263C6"/>
    <w:rsid w:val="00C273C0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977F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00F9"/>
    <w:rsid w:val="00CE4336"/>
    <w:rsid w:val="00CE4937"/>
    <w:rsid w:val="00CE7831"/>
    <w:rsid w:val="00CF1D0D"/>
    <w:rsid w:val="00CF6CA5"/>
    <w:rsid w:val="00CF7D72"/>
    <w:rsid w:val="00D01B28"/>
    <w:rsid w:val="00D023EE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60A58"/>
    <w:rsid w:val="00E67A95"/>
    <w:rsid w:val="00E80C23"/>
    <w:rsid w:val="00E81A85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40439-D3E7-4EB1-A51D-5AF4A90A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4</cp:revision>
  <cp:lastPrinted>2017-04-06T12:13:00Z</cp:lastPrinted>
  <dcterms:created xsi:type="dcterms:W3CDTF">2017-04-06T12:09:00Z</dcterms:created>
  <dcterms:modified xsi:type="dcterms:W3CDTF">2017-04-06T12:16:00Z</dcterms:modified>
</cp:coreProperties>
</file>